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D09E51" w14:textId="6078B2ED" w:rsidR="00E56A0B" w:rsidRPr="00FB7585" w:rsidRDefault="00FB7585" w:rsidP="00FB7585">
      <w:pPr>
        <w:spacing w:before="0"/>
        <w:jc w:val="center"/>
        <w:rPr>
          <w:b/>
          <w:bCs/>
          <w:sz w:val="28"/>
          <w:szCs w:val="28"/>
        </w:rPr>
      </w:pPr>
      <w:r w:rsidRPr="00FB7585">
        <w:rPr>
          <w:b/>
          <w:bCs/>
          <w:sz w:val="28"/>
          <w:szCs w:val="28"/>
        </w:rPr>
        <w:t>Beszámoló MAT kiküldetésről</w:t>
      </w:r>
    </w:p>
    <w:p w14:paraId="52622C7D" w14:textId="77777777" w:rsidR="00FB7585" w:rsidRDefault="00FB7585" w:rsidP="00ED6D4B"/>
    <w:p w14:paraId="2277BED9" w14:textId="0AC1156C" w:rsidR="00FB7585" w:rsidRDefault="00524787" w:rsidP="00ED6D4B">
      <w:r w:rsidRPr="00524787">
        <w:t>A kiküldött</w:t>
      </w:r>
      <w:r>
        <w:t xml:space="preserve">: </w:t>
      </w:r>
      <w:r w:rsidRPr="00524787">
        <w:t>Hanák Gábor</w:t>
      </w:r>
    </w:p>
    <w:p w14:paraId="6538E6B6" w14:textId="4B6F41A7" w:rsidR="00524787" w:rsidRDefault="00524787" w:rsidP="00524787">
      <w:pPr>
        <w:spacing w:before="0"/>
      </w:pPr>
      <w:r>
        <w:t xml:space="preserve">A kiküldetés célja: </w:t>
      </w:r>
      <w:r w:rsidR="0039107E">
        <w:t>AAE</w:t>
      </w:r>
      <w:r w:rsidRPr="00524787">
        <w:t xml:space="preserve"> bizottsági üléseken való részvétel, MAT képvis</w:t>
      </w:r>
      <w:r>
        <w:t>e</w:t>
      </w:r>
      <w:r w:rsidRPr="00524787">
        <w:t>let</w:t>
      </w:r>
    </w:p>
    <w:p w14:paraId="2BDE0410" w14:textId="3938A6C7" w:rsidR="00524787" w:rsidRDefault="00524787" w:rsidP="00524787">
      <w:pPr>
        <w:spacing w:before="0"/>
      </w:pPr>
      <w:r>
        <w:t xml:space="preserve">A kiküldetés helye: </w:t>
      </w:r>
      <w:r w:rsidR="0039107E">
        <w:t>Virtuális (Limassol, Ciprus helyett)</w:t>
      </w:r>
    </w:p>
    <w:p w14:paraId="77EB3DFF" w14:textId="089DF369" w:rsidR="00524787" w:rsidRDefault="00524787" w:rsidP="00524787">
      <w:pPr>
        <w:spacing w:before="0"/>
      </w:pPr>
      <w:r>
        <w:t xml:space="preserve">A kiküldetés ideje: </w:t>
      </w:r>
      <w:r w:rsidRPr="00524787">
        <w:t>202</w:t>
      </w:r>
      <w:r w:rsidR="0039107E">
        <w:t>6</w:t>
      </w:r>
      <w:r w:rsidRPr="00524787">
        <w:t>.</w:t>
      </w:r>
      <w:r w:rsidR="0039107E">
        <w:t>04</w:t>
      </w:r>
      <w:r w:rsidRPr="00524787">
        <w:t>.</w:t>
      </w:r>
      <w:r w:rsidR="0039107E">
        <w:t>23-24</w:t>
      </w:r>
      <w:r>
        <w:t>.</w:t>
      </w:r>
    </w:p>
    <w:p w14:paraId="7B9CB321" w14:textId="7BC3A490" w:rsidR="00524787" w:rsidRDefault="00524787" w:rsidP="00524787">
      <w:pPr>
        <w:spacing w:before="0"/>
      </w:pPr>
      <w:r>
        <w:t xml:space="preserve">A kiküldetéshez </w:t>
      </w:r>
      <w:r w:rsidR="00FA25CB">
        <w:t xml:space="preserve">anyagilag </w:t>
      </w:r>
      <w:r>
        <w:t>hozzájárult a MAT</w:t>
      </w:r>
      <w:r w:rsidR="0039107E">
        <w:t xml:space="preserve"> repülőjegy és parkolójegy formájában</w:t>
      </w:r>
    </w:p>
    <w:p w14:paraId="77757EBA" w14:textId="623CF589" w:rsidR="00524787" w:rsidRPr="00FA25CB" w:rsidRDefault="00524787" w:rsidP="00524787">
      <w:pPr>
        <w:rPr>
          <w:b/>
          <w:bCs/>
        </w:rPr>
      </w:pPr>
      <w:r w:rsidRPr="00FA25CB">
        <w:rPr>
          <w:b/>
          <w:bCs/>
        </w:rPr>
        <w:t>A kiküldött beszámolója:</w:t>
      </w:r>
    </w:p>
    <w:p w14:paraId="5BEE63BC" w14:textId="61B2D019" w:rsidR="00524787" w:rsidRDefault="00FF19ED" w:rsidP="00524787">
      <w:r>
        <w:t>A lenti programokon vettem részt.</w:t>
      </w:r>
    </w:p>
    <w:p w14:paraId="706C7648" w14:textId="1B8D328F" w:rsidR="00FF19ED" w:rsidRDefault="0039107E" w:rsidP="00FF19ED">
      <w:pPr>
        <w:pStyle w:val="ListParagraph"/>
        <w:numPr>
          <w:ilvl w:val="0"/>
          <w:numId w:val="3"/>
        </w:numPr>
      </w:pPr>
      <w:r w:rsidRPr="0039107E">
        <w:t>AI-DS WORKING GROUP MEETING</w:t>
      </w:r>
    </w:p>
    <w:p w14:paraId="3DE56A2A" w14:textId="74BAA40D" w:rsidR="0039107E" w:rsidRDefault="0039107E" w:rsidP="00FF19ED">
      <w:pPr>
        <w:spacing w:before="0"/>
        <w:ind w:left="360"/>
      </w:pPr>
      <w:r>
        <w:t>A napirend:</w:t>
      </w:r>
    </w:p>
    <w:p w14:paraId="67951883" w14:textId="52D402C4" w:rsidR="00FF19ED" w:rsidRDefault="00F5180E" w:rsidP="00FF19ED">
      <w:pPr>
        <w:spacing w:before="0"/>
        <w:ind w:left="360"/>
      </w:pPr>
      <w:r>
        <w:object w:dxaOrig="1814" w:dyaOrig="1174" w14:anchorId="4128A4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90.75pt;height:59.25pt" o:ole="">
            <v:imagedata r:id="rId8" o:title=""/>
          </v:shape>
          <o:OLEObject Type="Embed" ProgID="Acrobat.Document.DC" ShapeID="_x0000_i1036" DrawAspect="Icon" ObjectID="_1839079714" r:id="rId9"/>
        </w:object>
      </w:r>
    </w:p>
    <w:p w14:paraId="4776ABCD" w14:textId="4106A496" w:rsidR="0039107E" w:rsidRDefault="0039107E" w:rsidP="0039107E">
      <w:pPr>
        <w:spacing w:before="0"/>
        <w:ind w:left="360"/>
      </w:pPr>
      <w:r>
        <w:t>Az elnök mesélt a legújabb EU-s fejleményekről, a folyó projektekről, konzultációkról, és szóba kerültek esetleges új projektek.</w:t>
      </w:r>
    </w:p>
    <w:p w14:paraId="6FD5D210" w14:textId="41ADBCEE" w:rsidR="00501BDA" w:rsidRDefault="0039107E" w:rsidP="0039107E">
      <w:pPr>
        <w:spacing w:before="0"/>
        <w:ind w:left="360"/>
      </w:pPr>
      <w:r>
        <w:t>Ami kifejezetten érdekes volt: az egyik tag „elhozta” az egyik AI ügynökét (AI agent), amit az elnök többször is megkérdezett. Az ügynök nem csupán összefoglalót adott, hanem „véleményt” is alkotott, sőt kihívásokkal bombázott minket. Többek között elmondta, hogy szerinte az aktuárius oktatás nem mindig a lényegre koncentrál, túl sok anyagot zsúfolnak bele, és túl hosszú ideig tart – pl. ha összehasonlítjuk egy adat-fókuszú oktatással, miközben a megszerzett tudás csak egy szűkebb területen transzferálható, ami miatt az aktuárius szakma folyamatosan veszít az adatosokkal szemben. (Ez nekem azért volt különösen érdekes, mert lényegében ugyanezt vagy egy nagyon hasonló gondolatot fogalmaztam meg abban a cikkben, amit a Kovács Erzsi 70. szülinapja alkalmából összerakott könyvbe írtam…)</w:t>
      </w:r>
    </w:p>
    <w:p w14:paraId="397A1880" w14:textId="77777777" w:rsidR="0039107E" w:rsidRDefault="0039107E" w:rsidP="0039107E">
      <w:pPr>
        <w:spacing w:before="0"/>
        <w:ind w:left="360"/>
      </w:pPr>
    </w:p>
    <w:p w14:paraId="5657E566" w14:textId="4B5380EB" w:rsidR="00FF19ED" w:rsidRDefault="0039107E" w:rsidP="00FF19ED">
      <w:pPr>
        <w:pStyle w:val="ListParagraph"/>
        <w:numPr>
          <w:ilvl w:val="0"/>
          <w:numId w:val="3"/>
        </w:numPr>
      </w:pPr>
      <w:r w:rsidRPr="0039107E">
        <w:t>JOINT MEETING OF THE EDUCATION AND PROFESSIONALISM COMMITTEES</w:t>
      </w:r>
    </w:p>
    <w:p w14:paraId="685733D4" w14:textId="5A3DBE9D" w:rsidR="0039107E" w:rsidRDefault="0039107E" w:rsidP="00FF19ED">
      <w:pPr>
        <w:spacing w:before="0"/>
        <w:ind w:left="360"/>
      </w:pPr>
      <w:r>
        <w:t>A napirend:</w:t>
      </w:r>
    </w:p>
    <w:p w14:paraId="2A975708" w14:textId="6A240418" w:rsidR="00FF19ED" w:rsidRDefault="00977F08" w:rsidP="00FF19ED">
      <w:pPr>
        <w:spacing w:before="0"/>
        <w:ind w:left="360"/>
      </w:pPr>
      <w:r>
        <w:object w:dxaOrig="1814" w:dyaOrig="1174" w14:anchorId="7482C96C">
          <v:shape id="_x0000_i1038" type="#_x0000_t75" style="width:90.75pt;height:59.25pt" o:ole="">
            <v:imagedata r:id="rId10" o:title=""/>
          </v:shape>
          <o:OLEObject Type="Embed" ProgID="Acrobat.Document.DC" ShapeID="_x0000_i1038" DrawAspect="Icon" ObjectID="_1839079715" r:id="rId11"/>
        </w:object>
      </w:r>
    </w:p>
    <w:p w14:paraId="5D0E55AF" w14:textId="77777777" w:rsidR="0039107E" w:rsidRDefault="0039107E" w:rsidP="0039107E">
      <w:pPr>
        <w:pStyle w:val="ListParagraph"/>
        <w:numPr>
          <w:ilvl w:val="0"/>
          <w:numId w:val="4"/>
        </w:numPr>
        <w:spacing w:before="0"/>
        <w:ind w:left="708"/>
      </w:pPr>
      <w:r>
        <w:t>COMPETENCY FRAMEWORK</w:t>
      </w:r>
    </w:p>
    <w:p w14:paraId="7317F340" w14:textId="7D6EBB9C" w:rsidR="0039107E" w:rsidRDefault="0039107E" w:rsidP="001A472C">
      <w:pPr>
        <w:spacing w:before="0"/>
        <w:ind w:left="708"/>
      </w:pPr>
      <w:r>
        <w:t>Fontos kapcsolódó dokumentumok:</w:t>
      </w:r>
    </w:p>
    <w:p w14:paraId="1CD08B21" w14:textId="7B31AA48" w:rsidR="0039107E" w:rsidRDefault="00772F50" w:rsidP="0039107E">
      <w:pPr>
        <w:spacing w:before="0"/>
        <w:ind w:left="348"/>
      </w:pPr>
      <w:r>
        <w:object w:dxaOrig="1814" w:dyaOrig="1174" w14:anchorId="1130AB42">
          <v:shape id="_x0000_i1040" type="#_x0000_t75" style="width:90.75pt;height:59.25pt" o:ole="">
            <v:imagedata r:id="rId12" o:title=""/>
          </v:shape>
          <o:OLEObject Type="Embed" ProgID="Acrobat.Document.DC" ShapeID="_x0000_i1040" DrawAspect="Icon" ObjectID="_1839079716" r:id="rId13"/>
        </w:object>
      </w:r>
      <w:r w:rsidR="000D6C0C">
        <w:object w:dxaOrig="1814" w:dyaOrig="1174" w14:anchorId="1326CC56">
          <v:shape id="_x0000_i1042" type="#_x0000_t75" style="width:90.75pt;height:59.25pt" o:ole="">
            <v:imagedata r:id="rId14" o:title=""/>
          </v:shape>
          <o:OLEObject Type="Embed" ProgID="Acrobat.Document.DC" ShapeID="_x0000_i1042" DrawAspect="Icon" ObjectID="_1839079717" r:id="rId15"/>
        </w:object>
      </w:r>
    </w:p>
    <w:p w14:paraId="09089B38" w14:textId="7C571707" w:rsidR="0039107E" w:rsidRDefault="0039107E" w:rsidP="001A472C">
      <w:pPr>
        <w:spacing w:before="0"/>
        <w:ind w:left="708"/>
      </w:pPr>
      <w:r>
        <w:t>Ez egy érdekes anyag (de a MAT számára nem jelent különösebb tennivalót): igyekszik egy átfogó keretet adni ahhoz, hogy a</w:t>
      </w:r>
      <w:r w:rsidR="002D7625">
        <w:t xml:space="preserve"> belépő és a folyamatos </w:t>
      </w:r>
      <w:r>
        <w:t>aktuárius oktatásnak</w:t>
      </w:r>
      <w:r w:rsidR="002D7625">
        <w:t>/</w:t>
      </w:r>
      <w:r>
        <w:t xml:space="preserve">tréningnek milyen kompetenciák kialakításához kell hozzájárulnia. Tulajdonképpen az alkotók ezt szánják -a jövőre vonatkozóan- az AAE sillabusz, az ehhez kapcsolódó irányelvek és a CPD irányelvek alapjául. A jelentősége az, hogy ha az AAE ezt elfogadja, akkor minden sillabuszra, az ehhez kapcsolódó elvekre és a CPD-re vonatkozó módosítást az ehhez való konzisztencia fényében kell megítélni – ráadásul ez oly módon valósul meg, hogy míg a COMPETENCY FRAMEWORK hosszú időn keresztül állandó lehet, a többi, mondjuk így: derivatív dokumentum ez idő alatt többször is változhat. Viszont ez a dokumentum közvetlenül </w:t>
      </w:r>
      <w:r w:rsidR="002D7625">
        <w:t>nem jelent tagsági követelményt, szemben a sillabusszal és a CPD-vel, amelyek viszont igen.</w:t>
      </w:r>
    </w:p>
    <w:p w14:paraId="064AF0AB" w14:textId="4A7D7366" w:rsidR="002D7625" w:rsidRDefault="002D7625" w:rsidP="001A472C">
      <w:pPr>
        <w:spacing w:before="0"/>
        <w:ind w:left="708"/>
      </w:pPr>
      <w:r>
        <w:t>A kapott tájékoztatás szerint a dokumentumot az előző nap az Education Committee elfogadta, azzal, hogy bizonyos, nem lényeges részleteket még javítani kell. rajta. Volt egy kis vita azon, hogy ezt követően az AAE Board-nak vagy a Közgyűlésnek is ré kell-e bólintania: az eredmény az lett, hogy a doksit átküldik a Board-nak, és ő majd eldönti, hogy ki legyen a végső jóváhagyó.</w:t>
      </w:r>
    </w:p>
    <w:p w14:paraId="249B3D47" w14:textId="77777777" w:rsidR="001A472C" w:rsidRDefault="0039107E" w:rsidP="0039107E">
      <w:pPr>
        <w:pStyle w:val="ListParagraph"/>
        <w:numPr>
          <w:ilvl w:val="0"/>
          <w:numId w:val="4"/>
        </w:numPr>
        <w:spacing w:before="0"/>
      </w:pPr>
      <w:r>
        <w:t>IAA CPD Policy</w:t>
      </w:r>
    </w:p>
    <w:p w14:paraId="2ED65229" w14:textId="0026D3D8" w:rsidR="00501BDA" w:rsidRDefault="001A472C" w:rsidP="001A472C">
      <w:pPr>
        <w:spacing w:before="0"/>
        <w:ind w:left="708"/>
      </w:pPr>
      <w:r>
        <w:t>T</w:t>
      </w:r>
      <w:r w:rsidR="0039107E">
        <w:t xml:space="preserve">ájékoztatást kaptunk ennek a folyamatáról. </w:t>
      </w:r>
      <w:r>
        <w:t>(Az IAA szempontjából e</w:t>
      </w:r>
      <w:r w:rsidR="0039107E">
        <w:t>rre lehet, hogy 27-én vagy 28-án visszatérek – attól függően, hogy mit tartalmaz az ljubljanai IAA Council 15-day agendája</w:t>
      </w:r>
      <w:r w:rsidR="002D7625">
        <w:t>.</w:t>
      </w:r>
      <w:r>
        <w:t>)</w:t>
      </w:r>
      <w:r w:rsidR="002D7625">
        <w:t xml:space="preserve"> A lényeg, hogy az IAA is be</w:t>
      </w:r>
      <w:r>
        <w:t xml:space="preserve"> kívánja </w:t>
      </w:r>
      <w:r w:rsidR="002D7625">
        <w:t>vezet</w:t>
      </w:r>
      <w:r>
        <w:t>n</w:t>
      </w:r>
      <w:r w:rsidR="002D7625">
        <w:t xml:space="preserve">i a CPD-t mint kötelező </w:t>
      </w:r>
      <w:r>
        <w:t>tagsági követelményt. A tájékoztatás szerint az AAE tagok, amelyek már megfelelnek az AAE CPD-jének, automatikusan meg fognak felelni az IAA CPD-jének is.</w:t>
      </w:r>
    </w:p>
    <w:p w14:paraId="5D36F1AB" w14:textId="77777777" w:rsidR="001A472C" w:rsidRDefault="001A472C" w:rsidP="001A472C"/>
    <w:p w14:paraId="71E062B3" w14:textId="75603917" w:rsidR="00FF19ED" w:rsidRDefault="001A472C" w:rsidP="00FF19ED">
      <w:pPr>
        <w:pStyle w:val="ListParagraph"/>
        <w:numPr>
          <w:ilvl w:val="0"/>
          <w:numId w:val="3"/>
        </w:numPr>
      </w:pPr>
      <w:r w:rsidRPr="001A472C">
        <w:t>MEETING OF THE PROFESSIONALISM COMMITTEE</w:t>
      </w:r>
      <w:r w:rsidR="00FF19ED">
        <w:t xml:space="preserve"> (</w:t>
      </w:r>
      <w:r>
        <w:t>ProfC</w:t>
      </w:r>
      <w:r w:rsidR="00FF19ED">
        <w:t>).</w:t>
      </w:r>
    </w:p>
    <w:p w14:paraId="097A8CC4" w14:textId="77777777" w:rsidR="001A472C" w:rsidRDefault="001A472C" w:rsidP="001A472C">
      <w:pPr>
        <w:spacing w:before="0"/>
        <w:ind w:left="360"/>
      </w:pPr>
      <w:r>
        <w:t>A napirend:</w:t>
      </w:r>
    </w:p>
    <w:p w14:paraId="48377433" w14:textId="531E2C71" w:rsidR="00FF19ED" w:rsidRDefault="000213DD" w:rsidP="00FF19ED">
      <w:pPr>
        <w:spacing w:before="0"/>
        <w:ind w:left="360"/>
      </w:pPr>
      <w:r>
        <w:object w:dxaOrig="1814" w:dyaOrig="1174" w14:anchorId="6FF10611">
          <v:shape id="_x0000_i1044" type="#_x0000_t75" style="width:90.75pt;height:59.25pt" o:ole="">
            <v:imagedata r:id="rId16" o:title=""/>
          </v:shape>
          <o:OLEObject Type="Embed" ProgID="Acrobat.Document.DC" ShapeID="_x0000_i1044" DrawAspect="Icon" ObjectID="_1839079718" r:id="rId17"/>
        </w:object>
      </w:r>
    </w:p>
    <w:p w14:paraId="0EC48AF3" w14:textId="05005E98" w:rsidR="00501BDA" w:rsidRDefault="001A472C" w:rsidP="001A472C">
      <w:pPr>
        <w:spacing w:before="0"/>
        <w:ind w:left="360"/>
      </w:pPr>
      <w:r>
        <w:t>A MAT-ot közvetlenül érintő ügy nem került szóba.</w:t>
      </w:r>
    </w:p>
    <w:p w14:paraId="4B75CE28" w14:textId="77777777" w:rsidR="00AF3535" w:rsidRDefault="001A472C" w:rsidP="001A472C">
      <w:pPr>
        <w:spacing w:before="0"/>
        <w:ind w:left="360"/>
      </w:pPr>
      <w:r>
        <w:t xml:space="preserve">A 3. napirendi pont alatt megtárgyaltuk az Alapszabály (Statutes) és az új Belső szabályozás (Internal Regulations) miatt az egyéb fontos, az irányítási rendszerre vonatkozó dokumentumok módosításainak tervezeteit. Vita csak </w:t>
      </w:r>
      <w:r>
        <w:lastRenderedPageBreak/>
        <w:t xml:space="preserve">a </w:t>
      </w:r>
      <w:r w:rsidR="00AF3535">
        <w:t>Board és a bizottsági elnökök kapcsolatát szabályozó dokumentummal kapcsolatban merült fel, amelyet én vezettem be; ld. a következő dokumentumot:</w:t>
      </w:r>
      <w:r w:rsidR="00AF3535" w:rsidRPr="00AF3535">
        <w:t xml:space="preserve"> </w:t>
      </w:r>
    </w:p>
    <w:p w14:paraId="0E836D9A" w14:textId="3980FBC9" w:rsidR="001A472C" w:rsidRDefault="00670A95" w:rsidP="001A472C">
      <w:pPr>
        <w:spacing w:before="0"/>
        <w:ind w:left="360"/>
      </w:pPr>
      <w:r>
        <w:object w:dxaOrig="1814" w:dyaOrig="1174" w14:anchorId="6FD41509">
          <v:shape id="_x0000_i1046" type="#_x0000_t75" style="width:90.75pt;height:59.25pt" o:ole="">
            <v:imagedata r:id="rId18" o:title=""/>
          </v:shape>
          <o:OLEObject Type="Embed" ProgID="Acrobat.Document.DC" ShapeID="_x0000_i1046" DrawAspect="Icon" ObjectID="_1839079719" r:id="rId19"/>
        </w:object>
      </w:r>
    </w:p>
    <w:p w14:paraId="4327B310" w14:textId="7B474740" w:rsidR="00AF3535" w:rsidRDefault="00672F68" w:rsidP="001A472C">
      <w:pPr>
        <w:spacing w:before="0"/>
        <w:ind w:left="360"/>
      </w:pPr>
      <w:r>
        <w:t>A vita lényege arról szólt, hogy mi legyen az alapértelmezés: a bizottsági elnökök csak a Board külön, bár „rendszeres”, meghívására vehetnek részt a Board ülésein, vagy az legyen az alapértelmezés, hogy minden Board ülésen részt vesznek, és csak akkor nem vesznek részt, ha valami kifejezetten ezt indokolja. A bizottság többsége ez utóbbi álláspontot fogadta el.</w:t>
      </w:r>
    </w:p>
    <w:p w14:paraId="6667F1E2" w14:textId="77777777" w:rsidR="00FF19ED" w:rsidRDefault="00FF19ED" w:rsidP="00FF19ED">
      <w:pPr>
        <w:spacing w:before="0"/>
        <w:ind w:left="360"/>
      </w:pPr>
    </w:p>
    <w:sectPr w:rsidR="00FF19ED" w:rsidSect="002918D7">
      <w:headerReference w:type="default" r:id="rId20"/>
      <w:pgSz w:w="11907" w:h="16840" w:code="9"/>
      <w:pgMar w:top="1701" w:right="1701" w:bottom="1701" w:left="1701"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DF048F" w14:textId="77777777" w:rsidR="00DA04A3" w:rsidRDefault="00DA04A3" w:rsidP="008057F4">
      <w:pPr>
        <w:spacing w:before="0" w:line="240" w:lineRule="auto"/>
      </w:pPr>
      <w:r>
        <w:separator/>
      </w:r>
    </w:p>
  </w:endnote>
  <w:endnote w:type="continuationSeparator" w:id="0">
    <w:p w14:paraId="0695B65B" w14:textId="77777777" w:rsidR="00DA04A3" w:rsidRDefault="00DA04A3" w:rsidP="008057F4">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FFCD5F" w14:textId="77777777" w:rsidR="00DA04A3" w:rsidRDefault="00DA04A3" w:rsidP="008057F4">
      <w:pPr>
        <w:spacing w:before="0" w:line="240" w:lineRule="auto"/>
      </w:pPr>
      <w:r>
        <w:separator/>
      </w:r>
    </w:p>
  </w:footnote>
  <w:footnote w:type="continuationSeparator" w:id="0">
    <w:p w14:paraId="09C5F6A7" w14:textId="77777777" w:rsidR="00DA04A3" w:rsidRDefault="00DA04A3" w:rsidP="008057F4">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7EDFE4" w14:textId="77777777" w:rsidR="008057F4" w:rsidRDefault="008057F4" w:rsidP="008057F4">
    <w:pPr>
      <w:framePr w:wrap="auto" w:vAnchor="text" w:hAnchor="margin" w:xAlign="center" w:y="1"/>
      <w:rPr>
        <w:sz w:val="20"/>
        <w:szCs w:val="20"/>
      </w:rPr>
    </w:pPr>
    <w:r>
      <w:rPr>
        <w:sz w:val="20"/>
        <w:szCs w:val="20"/>
      </w:rPr>
      <w:t xml:space="preserve">- </w:t>
    </w:r>
    <w:r w:rsidR="000F47BB">
      <w:rPr>
        <w:sz w:val="20"/>
        <w:szCs w:val="20"/>
      </w:rPr>
      <w:fldChar w:fldCharType="begin"/>
    </w:r>
    <w:r>
      <w:rPr>
        <w:sz w:val="20"/>
        <w:szCs w:val="20"/>
      </w:rPr>
      <w:instrText xml:space="preserve"> PAGE </w:instrText>
    </w:r>
    <w:r w:rsidR="000F47BB">
      <w:rPr>
        <w:sz w:val="20"/>
        <w:szCs w:val="20"/>
      </w:rPr>
      <w:fldChar w:fldCharType="separate"/>
    </w:r>
    <w:r w:rsidR="0037225E">
      <w:rPr>
        <w:noProof/>
        <w:sz w:val="20"/>
        <w:szCs w:val="20"/>
      </w:rPr>
      <w:t>2</w:t>
    </w:r>
    <w:r w:rsidR="000F47BB">
      <w:rPr>
        <w:sz w:val="20"/>
        <w:szCs w:val="20"/>
      </w:rPr>
      <w:fldChar w:fldCharType="end"/>
    </w:r>
    <w:r>
      <w:rPr>
        <w:sz w:val="20"/>
        <w:szCs w:val="20"/>
      </w:rPr>
      <w:t xml:space="preserve"> / </w:t>
    </w:r>
    <w:r w:rsidR="000F47BB">
      <w:rPr>
        <w:sz w:val="20"/>
        <w:szCs w:val="20"/>
      </w:rPr>
      <w:fldChar w:fldCharType="begin"/>
    </w:r>
    <w:r>
      <w:rPr>
        <w:sz w:val="20"/>
        <w:szCs w:val="20"/>
      </w:rPr>
      <w:instrText xml:space="preserve"> NUMPAGES </w:instrText>
    </w:r>
    <w:r w:rsidR="000F47BB">
      <w:rPr>
        <w:sz w:val="20"/>
        <w:szCs w:val="20"/>
      </w:rPr>
      <w:fldChar w:fldCharType="separate"/>
    </w:r>
    <w:r w:rsidR="0037225E">
      <w:rPr>
        <w:noProof/>
        <w:sz w:val="20"/>
        <w:szCs w:val="20"/>
      </w:rPr>
      <w:t>2</w:t>
    </w:r>
    <w:r w:rsidR="000F47BB">
      <w:rPr>
        <w:sz w:val="20"/>
        <w:szCs w:val="20"/>
      </w:rPr>
      <w:fldChar w:fldCharType="end"/>
    </w:r>
    <w:r>
      <w:rPr>
        <w:sz w:val="20"/>
        <w:szCs w:val="20"/>
      </w:rPr>
      <w:t xml:space="preserve"> -</w:t>
    </w:r>
  </w:p>
  <w:p w14:paraId="0A601E99" w14:textId="77777777" w:rsidR="008057F4" w:rsidRDefault="008057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17078C"/>
    <w:multiLevelType w:val="hybridMultilevel"/>
    <w:tmpl w:val="7D4433A2"/>
    <w:lvl w:ilvl="0" w:tplc="08090015">
      <w:start w:val="1"/>
      <w:numFmt w:val="upperLetter"/>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 w15:restartNumberingAfterBreak="0">
    <w:nsid w:val="39A54116"/>
    <w:multiLevelType w:val="hybridMultilevel"/>
    <w:tmpl w:val="74F8A762"/>
    <w:lvl w:ilvl="0" w:tplc="040E000F">
      <w:start w:val="1"/>
      <w:numFmt w:val="decimal"/>
      <w:lvlText w:val="%1."/>
      <w:lvlJc w:val="left"/>
      <w:pPr>
        <w:ind w:left="360" w:hanging="360"/>
      </w:pPr>
      <w:rPr>
        <w:rFonts w:hint="default"/>
      </w:rPr>
    </w:lvl>
    <w:lvl w:ilvl="1" w:tplc="040E0019" w:tentative="1">
      <w:start w:val="1"/>
      <w:numFmt w:val="lowerLetter"/>
      <w:lvlText w:val="%2."/>
      <w:lvlJc w:val="left"/>
      <w:pPr>
        <w:ind w:left="1080" w:hanging="360"/>
      </w:pPr>
    </w:lvl>
    <w:lvl w:ilvl="2" w:tplc="040E001B" w:tentative="1">
      <w:start w:val="1"/>
      <w:numFmt w:val="lowerRoman"/>
      <w:lvlText w:val="%3."/>
      <w:lvlJc w:val="right"/>
      <w:pPr>
        <w:ind w:left="1800" w:hanging="180"/>
      </w:pPr>
    </w:lvl>
    <w:lvl w:ilvl="3" w:tplc="040E000F" w:tentative="1">
      <w:start w:val="1"/>
      <w:numFmt w:val="decimal"/>
      <w:lvlText w:val="%4."/>
      <w:lvlJc w:val="left"/>
      <w:pPr>
        <w:ind w:left="2520" w:hanging="360"/>
      </w:pPr>
    </w:lvl>
    <w:lvl w:ilvl="4" w:tplc="040E0019" w:tentative="1">
      <w:start w:val="1"/>
      <w:numFmt w:val="lowerLetter"/>
      <w:lvlText w:val="%5."/>
      <w:lvlJc w:val="left"/>
      <w:pPr>
        <w:ind w:left="3240" w:hanging="360"/>
      </w:pPr>
    </w:lvl>
    <w:lvl w:ilvl="5" w:tplc="040E001B" w:tentative="1">
      <w:start w:val="1"/>
      <w:numFmt w:val="lowerRoman"/>
      <w:lvlText w:val="%6."/>
      <w:lvlJc w:val="right"/>
      <w:pPr>
        <w:ind w:left="3960" w:hanging="180"/>
      </w:pPr>
    </w:lvl>
    <w:lvl w:ilvl="6" w:tplc="040E000F" w:tentative="1">
      <w:start w:val="1"/>
      <w:numFmt w:val="decimal"/>
      <w:lvlText w:val="%7."/>
      <w:lvlJc w:val="left"/>
      <w:pPr>
        <w:ind w:left="4680" w:hanging="360"/>
      </w:pPr>
    </w:lvl>
    <w:lvl w:ilvl="7" w:tplc="040E0019" w:tentative="1">
      <w:start w:val="1"/>
      <w:numFmt w:val="lowerLetter"/>
      <w:lvlText w:val="%8."/>
      <w:lvlJc w:val="left"/>
      <w:pPr>
        <w:ind w:left="5400" w:hanging="360"/>
      </w:pPr>
    </w:lvl>
    <w:lvl w:ilvl="8" w:tplc="040E001B" w:tentative="1">
      <w:start w:val="1"/>
      <w:numFmt w:val="lowerRoman"/>
      <w:lvlText w:val="%9."/>
      <w:lvlJc w:val="right"/>
      <w:pPr>
        <w:ind w:left="6120" w:hanging="180"/>
      </w:pPr>
    </w:lvl>
  </w:abstractNum>
  <w:abstractNum w:abstractNumId="2" w15:restartNumberingAfterBreak="0">
    <w:nsid w:val="67F152D4"/>
    <w:multiLevelType w:val="hybridMultilevel"/>
    <w:tmpl w:val="9D369E7C"/>
    <w:lvl w:ilvl="0" w:tplc="262CE11E">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73B12BAE"/>
    <w:multiLevelType w:val="hybridMultilevel"/>
    <w:tmpl w:val="93DAA0A0"/>
    <w:lvl w:ilvl="0" w:tplc="7EC6F43E">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 w15:restartNumberingAfterBreak="0">
    <w:nsid w:val="79366069"/>
    <w:multiLevelType w:val="multilevel"/>
    <w:tmpl w:val="DB9A4268"/>
    <w:styleLink w:val="Style1"/>
    <w:lvl w:ilvl="0">
      <w:start w:val="1"/>
      <w:numFmt w:val="decimal"/>
      <w:lvlText w:val="%1."/>
      <w:lvlJc w:val="left"/>
      <w:pPr>
        <w:ind w:left="4320" w:hanging="720"/>
      </w:pPr>
      <w:rPr>
        <w:rFonts w:ascii="Arial" w:hAnsi="Arial"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2"/>
      <w:lvlJc w:val="left"/>
      <w:pPr>
        <w:ind w:left="5040" w:hanging="720"/>
      </w:pPr>
      <w:rPr>
        <w:rFonts w:ascii="Arial" w:hAnsi="Arial" w:hint="default"/>
        <w:b w:val="0"/>
        <w:i w:val="0"/>
        <w:caps w:val="0"/>
        <w:strike w:val="0"/>
        <w:dstrike w:val="0"/>
        <w:vanish w:val="0"/>
        <w:color w:val="auto"/>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5760" w:hanging="720"/>
      </w:pPr>
      <w:rPr>
        <w:rFonts w:ascii="Arial" w:hAnsi="Arial" w:hint="default"/>
        <w:dstrike w:val="0"/>
        <w:sz w:val="24"/>
        <w:vertAlign w:val="baseline"/>
      </w:rPr>
    </w:lvl>
    <w:lvl w:ilvl="3">
      <w:start w:val="1"/>
      <w:numFmt w:val="decimal"/>
      <w:lvlText w:val="%1.%2.%3.%4"/>
      <w:lvlJc w:val="left"/>
      <w:pPr>
        <w:ind w:left="6480" w:hanging="720"/>
      </w:pPr>
      <w:rPr>
        <w:rFonts w:ascii="Arial" w:hAnsi="Arial" w:hint="default"/>
        <w:dstrike w:val="0"/>
        <w:sz w:val="24"/>
        <w:vertAlign w:val="baseline"/>
      </w:rPr>
    </w:lvl>
    <w:lvl w:ilvl="4">
      <w:start w:val="1"/>
      <w:numFmt w:val="decimal"/>
      <w:lvlText w:val="%1.%2.%3.%4.%5"/>
      <w:lvlJc w:val="left"/>
      <w:pPr>
        <w:ind w:left="7200" w:hanging="720"/>
      </w:pPr>
      <w:rPr>
        <w:rFonts w:ascii="Arial" w:hAnsi="Arial" w:hint="default"/>
        <w:dstrike w:val="0"/>
        <w:sz w:val="24"/>
        <w:vertAlign w:val="baseline"/>
      </w:rPr>
    </w:lvl>
    <w:lvl w:ilvl="5">
      <w:start w:val="1"/>
      <w:numFmt w:val="decimal"/>
      <w:lvlText w:val="%1.%2.%3.%4.%5.%6"/>
      <w:lvlJc w:val="left"/>
      <w:pPr>
        <w:ind w:left="7920" w:hanging="720"/>
      </w:pPr>
      <w:rPr>
        <w:rFonts w:ascii="Arial" w:hAnsi="Arial" w:hint="default"/>
        <w:sz w:val="24"/>
      </w:rPr>
    </w:lvl>
    <w:lvl w:ilvl="6">
      <w:start w:val="1"/>
      <w:numFmt w:val="decimal"/>
      <w:lvlText w:val="%1.%2.%3.%4.%5.%6.%7"/>
      <w:lvlJc w:val="left"/>
      <w:pPr>
        <w:ind w:left="8640" w:hanging="720"/>
      </w:pPr>
      <w:rPr>
        <w:rFonts w:ascii="Arial" w:hAnsi="Arial" w:hint="default"/>
        <w:sz w:val="24"/>
      </w:rPr>
    </w:lvl>
    <w:lvl w:ilvl="7">
      <w:start w:val="1"/>
      <w:numFmt w:val="decimal"/>
      <w:lvlText w:val="%1.%2.%3.%4.%5.%6.%7.%8"/>
      <w:lvlJc w:val="left"/>
      <w:pPr>
        <w:ind w:left="9360" w:hanging="720"/>
      </w:pPr>
      <w:rPr>
        <w:rFonts w:ascii="Arial" w:hAnsi="Arial" w:hint="default"/>
        <w:sz w:val="24"/>
      </w:rPr>
    </w:lvl>
    <w:lvl w:ilvl="8">
      <w:start w:val="1"/>
      <w:numFmt w:val="decimal"/>
      <w:lvlText w:val="%1.%2.%3.%4.%5.%6.%7.%8.%9"/>
      <w:lvlJc w:val="left"/>
      <w:pPr>
        <w:ind w:left="10080" w:hanging="720"/>
      </w:pPr>
      <w:rPr>
        <w:rFonts w:ascii="Arial" w:hAnsi="Arial" w:hint="default"/>
        <w:sz w:val="24"/>
      </w:rPr>
    </w:lvl>
  </w:abstractNum>
  <w:num w:numId="1" w16cid:durableId="1094281379">
    <w:abstractNumId w:val="4"/>
  </w:num>
  <w:num w:numId="2" w16cid:durableId="917523037">
    <w:abstractNumId w:val="2"/>
  </w:num>
  <w:num w:numId="3" w16cid:durableId="371463006">
    <w:abstractNumId w:val="1"/>
  </w:num>
  <w:num w:numId="4" w16cid:durableId="1490823898">
    <w:abstractNumId w:val="0"/>
  </w:num>
  <w:num w:numId="5" w16cid:durableId="213833258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7585"/>
    <w:rsid w:val="000213DD"/>
    <w:rsid w:val="00086F82"/>
    <w:rsid w:val="000B6A17"/>
    <w:rsid w:val="000D6C0C"/>
    <w:rsid w:val="000F47BB"/>
    <w:rsid w:val="00195CD2"/>
    <w:rsid w:val="00196900"/>
    <w:rsid w:val="001A472C"/>
    <w:rsid w:val="002200CF"/>
    <w:rsid w:val="0024438A"/>
    <w:rsid w:val="002918D7"/>
    <w:rsid w:val="002A259B"/>
    <w:rsid w:val="002C7715"/>
    <w:rsid w:val="002D7625"/>
    <w:rsid w:val="0037225E"/>
    <w:rsid w:val="0039107E"/>
    <w:rsid w:val="00391BD2"/>
    <w:rsid w:val="003970E8"/>
    <w:rsid w:val="003D4215"/>
    <w:rsid w:val="004437A0"/>
    <w:rsid w:val="004758F3"/>
    <w:rsid w:val="004C3E02"/>
    <w:rsid w:val="004D7646"/>
    <w:rsid w:val="004E51F8"/>
    <w:rsid w:val="00501BDA"/>
    <w:rsid w:val="005230BF"/>
    <w:rsid w:val="00524787"/>
    <w:rsid w:val="00543CFA"/>
    <w:rsid w:val="00596F08"/>
    <w:rsid w:val="005A06B0"/>
    <w:rsid w:val="005A219F"/>
    <w:rsid w:val="005E5987"/>
    <w:rsid w:val="0060618F"/>
    <w:rsid w:val="006550CF"/>
    <w:rsid w:val="0066734D"/>
    <w:rsid w:val="00670A95"/>
    <w:rsid w:val="00670E40"/>
    <w:rsid w:val="00672F68"/>
    <w:rsid w:val="006A1CD8"/>
    <w:rsid w:val="007041FD"/>
    <w:rsid w:val="00772F50"/>
    <w:rsid w:val="00783FA3"/>
    <w:rsid w:val="007E429C"/>
    <w:rsid w:val="008057F4"/>
    <w:rsid w:val="0084596C"/>
    <w:rsid w:val="00857B81"/>
    <w:rsid w:val="00876C37"/>
    <w:rsid w:val="009002FF"/>
    <w:rsid w:val="0092342D"/>
    <w:rsid w:val="00955E81"/>
    <w:rsid w:val="0096320D"/>
    <w:rsid w:val="009741C8"/>
    <w:rsid w:val="00977F08"/>
    <w:rsid w:val="009A4609"/>
    <w:rsid w:val="009C792A"/>
    <w:rsid w:val="00A00F05"/>
    <w:rsid w:val="00AD52DF"/>
    <w:rsid w:val="00AE11DE"/>
    <w:rsid w:val="00AF3535"/>
    <w:rsid w:val="00B2234D"/>
    <w:rsid w:val="00B70196"/>
    <w:rsid w:val="00BF2B94"/>
    <w:rsid w:val="00BF7700"/>
    <w:rsid w:val="00C438D5"/>
    <w:rsid w:val="00C65320"/>
    <w:rsid w:val="00C934EB"/>
    <w:rsid w:val="00D449C5"/>
    <w:rsid w:val="00D7086C"/>
    <w:rsid w:val="00D93D87"/>
    <w:rsid w:val="00DA04A3"/>
    <w:rsid w:val="00DD4835"/>
    <w:rsid w:val="00E56A0B"/>
    <w:rsid w:val="00E91181"/>
    <w:rsid w:val="00EA7770"/>
    <w:rsid w:val="00EB1E26"/>
    <w:rsid w:val="00ED3750"/>
    <w:rsid w:val="00ED6D4B"/>
    <w:rsid w:val="00EF3014"/>
    <w:rsid w:val="00EF764F"/>
    <w:rsid w:val="00F5180E"/>
    <w:rsid w:val="00F90F3F"/>
    <w:rsid w:val="00F95876"/>
    <w:rsid w:val="00FA25CB"/>
    <w:rsid w:val="00FB7585"/>
    <w:rsid w:val="00FF19ED"/>
  </w:rsids>
  <m:mathPr>
    <m:mathFont m:val="Cambria Math"/>
    <m:brkBin m:val="before"/>
    <m:brkBinSub m:val="--"/>
    <m:smallFrac m:val="0"/>
    <m:dispDef/>
    <m:lMargin m:val="0"/>
    <m:rMargin m:val="0"/>
    <m:defJc m:val="centerGroup"/>
    <m:wrapIndent m:val="1440"/>
    <m:intLim m:val="subSup"/>
    <m:naryLim m:val="undOvr"/>
  </m:mathPr>
  <w:themeFontLang w:val="hu-HU"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3624DA"/>
  <w15:chartTrackingRefBased/>
  <w15:docId w15:val="{B0BE05FF-C951-4199-9A80-7CA1B970E1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hu-HU"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E11DE"/>
    <w:pPr>
      <w:spacing w:before="120" w:after="0"/>
      <w:jc w:val="both"/>
    </w:pPr>
    <w:rPr>
      <w:rFonts w:ascii="Arial" w:hAnsi="Arial"/>
    </w:rPr>
  </w:style>
  <w:style w:type="paragraph" w:styleId="Heading1">
    <w:name w:val="heading 1"/>
    <w:basedOn w:val="Normal"/>
    <w:next w:val="Normal"/>
    <w:link w:val="Heading1Char"/>
    <w:uiPriority w:val="9"/>
    <w:qFormat/>
    <w:rsid w:val="00FB7585"/>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Heading2">
    <w:name w:val="heading 2"/>
    <w:basedOn w:val="Normal"/>
    <w:next w:val="Normal"/>
    <w:link w:val="Heading2Char"/>
    <w:uiPriority w:val="9"/>
    <w:semiHidden/>
    <w:unhideWhenUsed/>
    <w:qFormat/>
    <w:rsid w:val="00FB7585"/>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uiPriority w:val="9"/>
    <w:semiHidden/>
    <w:unhideWhenUsed/>
    <w:qFormat/>
    <w:rsid w:val="00FB7585"/>
    <w:pPr>
      <w:keepNext/>
      <w:keepLines/>
      <w:spacing w:before="160" w:after="80"/>
      <w:outlineLvl w:val="2"/>
    </w:pPr>
    <w:rPr>
      <w:rFonts w:asciiTheme="minorHAnsi" w:eastAsiaTheme="majorEastAsia" w:hAnsiTheme="minorHAnsi" w:cstheme="majorBidi"/>
      <w:color w:val="365F91" w:themeColor="accent1" w:themeShade="BF"/>
      <w:sz w:val="28"/>
      <w:szCs w:val="28"/>
    </w:rPr>
  </w:style>
  <w:style w:type="paragraph" w:styleId="Heading4">
    <w:name w:val="heading 4"/>
    <w:basedOn w:val="Normal"/>
    <w:next w:val="Normal"/>
    <w:link w:val="Heading4Char"/>
    <w:uiPriority w:val="9"/>
    <w:semiHidden/>
    <w:unhideWhenUsed/>
    <w:qFormat/>
    <w:rsid w:val="00FB7585"/>
    <w:pPr>
      <w:keepNext/>
      <w:keepLines/>
      <w:spacing w:before="80" w:after="40"/>
      <w:outlineLvl w:val="3"/>
    </w:pPr>
    <w:rPr>
      <w:rFonts w:asciiTheme="minorHAnsi" w:eastAsiaTheme="majorEastAsia" w:hAnsiTheme="min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FB7585"/>
    <w:pPr>
      <w:keepNext/>
      <w:keepLines/>
      <w:spacing w:before="80" w:after="40"/>
      <w:outlineLvl w:val="4"/>
    </w:pPr>
    <w:rPr>
      <w:rFonts w:asciiTheme="minorHAnsi" w:eastAsiaTheme="majorEastAsia" w:hAnsiTheme="minorHAnsi" w:cstheme="majorBidi"/>
      <w:color w:val="365F91" w:themeColor="accent1" w:themeShade="BF"/>
    </w:rPr>
  </w:style>
  <w:style w:type="paragraph" w:styleId="Heading6">
    <w:name w:val="heading 6"/>
    <w:basedOn w:val="Normal"/>
    <w:next w:val="Normal"/>
    <w:link w:val="Heading6Char"/>
    <w:uiPriority w:val="9"/>
    <w:semiHidden/>
    <w:unhideWhenUsed/>
    <w:qFormat/>
    <w:rsid w:val="00FB7585"/>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FB7585"/>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FB7585"/>
    <w:pPr>
      <w:keepNext/>
      <w:keepLines/>
      <w:spacing w:before="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FB7585"/>
    <w:pPr>
      <w:keepNext/>
      <w:keepLines/>
      <w:spacing w:before="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Style1">
    <w:name w:val="Style1"/>
    <w:uiPriority w:val="99"/>
    <w:rsid w:val="00D93D87"/>
    <w:pPr>
      <w:numPr>
        <w:numId w:val="1"/>
      </w:numPr>
    </w:pPr>
  </w:style>
  <w:style w:type="paragraph" w:styleId="Header">
    <w:name w:val="header"/>
    <w:basedOn w:val="Normal"/>
    <w:link w:val="HeaderChar"/>
    <w:uiPriority w:val="99"/>
    <w:unhideWhenUsed/>
    <w:rsid w:val="008057F4"/>
    <w:pPr>
      <w:tabs>
        <w:tab w:val="center" w:pos="4536"/>
        <w:tab w:val="right" w:pos="9072"/>
      </w:tabs>
      <w:spacing w:before="0" w:line="240" w:lineRule="auto"/>
    </w:pPr>
  </w:style>
  <w:style w:type="character" w:customStyle="1" w:styleId="HeaderChar">
    <w:name w:val="Header Char"/>
    <w:basedOn w:val="DefaultParagraphFont"/>
    <w:link w:val="Header"/>
    <w:uiPriority w:val="99"/>
    <w:rsid w:val="008057F4"/>
    <w:rPr>
      <w:rFonts w:ascii="Arial" w:hAnsi="Arial"/>
      <w:sz w:val="24"/>
    </w:rPr>
  </w:style>
  <w:style w:type="paragraph" w:styleId="Footer">
    <w:name w:val="footer"/>
    <w:basedOn w:val="Normal"/>
    <w:link w:val="FooterChar"/>
    <w:uiPriority w:val="99"/>
    <w:unhideWhenUsed/>
    <w:rsid w:val="008057F4"/>
    <w:pPr>
      <w:tabs>
        <w:tab w:val="center" w:pos="4536"/>
        <w:tab w:val="right" w:pos="9072"/>
      </w:tabs>
      <w:spacing w:before="0" w:line="240" w:lineRule="auto"/>
    </w:pPr>
  </w:style>
  <w:style w:type="character" w:customStyle="1" w:styleId="FooterChar">
    <w:name w:val="Footer Char"/>
    <w:basedOn w:val="DefaultParagraphFont"/>
    <w:link w:val="Footer"/>
    <w:uiPriority w:val="99"/>
    <w:rsid w:val="008057F4"/>
    <w:rPr>
      <w:rFonts w:ascii="Arial" w:hAnsi="Arial"/>
      <w:sz w:val="24"/>
    </w:rPr>
  </w:style>
  <w:style w:type="paragraph" w:styleId="CommentText">
    <w:name w:val="annotation text"/>
    <w:basedOn w:val="Normal"/>
    <w:link w:val="CommentTextChar"/>
    <w:uiPriority w:val="99"/>
    <w:semiHidden/>
    <w:unhideWhenUsed/>
    <w:rsid w:val="009A4609"/>
    <w:pPr>
      <w:spacing w:line="240" w:lineRule="auto"/>
    </w:pPr>
    <w:rPr>
      <w:sz w:val="20"/>
      <w:szCs w:val="20"/>
    </w:rPr>
  </w:style>
  <w:style w:type="character" w:customStyle="1" w:styleId="CommentTextChar">
    <w:name w:val="Comment Text Char"/>
    <w:basedOn w:val="DefaultParagraphFont"/>
    <w:link w:val="CommentText"/>
    <w:uiPriority w:val="99"/>
    <w:semiHidden/>
    <w:rsid w:val="009A4609"/>
    <w:rPr>
      <w:rFonts w:ascii="Arial" w:hAnsi="Arial"/>
      <w:sz w:val="20"/>
      <w:szCs w:val="20"/>
    </w:rPr>
  </w:style>
  <w:style w:type="character" w:customStyle="1" w:styleId="Heading1Char">
    <w:name w:val="Heading 1 Char"/>
    <w:basedOn w:val="DefaultParagraphFont"/>
    <w:link w:val="Heading1"/>
    <w:uiPriority w:val="9"/>
    <w:rsid w:val="00FB7585"/>
    <w:rPr>
      <w:rFonts w:asciiTheme="majorHAnsi" w:eastAsiaTheme="majorEastAsia" w:hAnsiTheme="majorHAnsi" w:cstheme="majorBidi"/>
      <w:color w:val="365F91" w:themeColor="accent1" w:themeShade="BF"/>
      <w:sz w:val="40"/>
      <w:szCs w:val="40"/>
    </w:rPr>
  </w:style>
  <w:style w:type="character" w:customStyle="1" w:styleId="Heading2Char">
    <w:name w:val="Heading 2 Char"/>
    <w:basedOn w:val="DefaultParagraphFont"/>
    <w:link w:val="Heading2"/>
    <w:uiPriority w:val="9"/>
    <w:semiHidden/>
    <w:rsid w:val="00FB7585"/>
    <w:rPr>
      <w:rFonts w:asciiTheme="majorHAnsi" w:eastAsiaTheme="majorEastAsia" w:hAnsiTheme="majorHAnsi" w:cstheme="majorBidi"/>
      <w:color w:val="365F91" w:themeColor="accent1" w:themeShade="BF"/>
      <w:sz w:val="32"/>
      <w:szCs w:val="32"/>
    </w:rPr>
  </w:style>
  <w:style w:type="character" w:customStyle="1" w:styleId="Heading3Char">
    <w:name w:val="Heading 3 Char"/>
    <w:basedOn w:val="DefaultParagraphFont"/>
    <w:link w:val="Heading3"/>
    <w:uiPriority w:val="9"/>
    <w:semiHidden/>
    <w:rsid w:val="00FB7585"/>
    <w:rPr>
      <w:rFonts w:eastAsiaTheme="majorEastAsia" w:cstheme="majorBidi"/>
      <w:color w:val="365F91" w:themeColor="accent1" w:themeShade="BF"/>
      <w:sz w:val="28"/>
      <w:szCs w:val="28"/>
    </w:rPr>
  </w:style>
  <w:style w:type="character" w:customStyle="1" w:styleId="Heading4Char">
    <w:name w:val="Heading 4 Char"/>
    <w:basedOn w:val="DefaultParagraphFont"/>
    <w:link w:val="Heading4"/>
    <w:uiPriority w:val="9"/>
    <w:semiHidden/>
    <w:rsid w:val="00FB7585"/>
    <w:rPr>
      <w:rFonts w:eastAsiaTheme="majorEastAsia" w:cstheme="majorBidi"/>
      <w:i/>
      <w:iCs/>
      <w:color w:val="365F91" w:themeColor="accent1" w:themeShade="BF"/>
    </w:rPr>
  </w:style>
  <w:style w:type="character" w:customStyle="1" w:styleId="Heading5Char">
    <w:name w:val="Heading 5 Char"/>
    <w:basedOn w:val="DefaultParagraphFont"/>
    <w:link w:val="Heading5"/>
    <w:uiPriority w:val="9"/>
    <w:semiHidden/>
    <w:rsid w:val="00FB7585"/>
    <w:rPr>
      <w:rFonts w:eastAsiaTheme="majorEastAsia" w:cstheme="majorBidi"/>
      <w:color w:val="365F91" w:themeColor="accent1" w:themeShade="BF"/>
    </w:rPr>
  </w:style>
  <w:style w:type="character" w:customStyle="1" w:styleId="Heading6Char">
    <w:name w:val="Heading 6 Char"/>
    <w:basedOn w:val="DefaultParagraphFont"/>
    <w:link w:val="Heading6"/>
    <w:uiPriority w:val="9"/>
    <w:semiHidden/>
    <w:rsid w:val="00FB758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B758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B758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B7585"/>
    <w:rPr>
      <w:rFonts w:eastAsiaTheme="majorEastAsia" w:cstheme="majorBidi"/>
      <w:color w:val="272727" w:themeColor="text1" w:themeTint="D8"/>
    </w:rPr>
  </w:style>
  <w:style w:type="paragraph" w:styleId="Title">
    <w:name w:val="Title"/>
    <w:basedOn w:val="Normal"/>
    <w:next w:val="Normal"/>
    <w:link w:val="TitleChar"/>
    <w:uiPriority w:val="10"/>
    <w:qFormat/>
    <w:rsid w:val="00FB7585"/>
    <w:pPr>
      <w:spacing w:before="0"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B758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B7585"/>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B758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B7585"/>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FB7585"/>
    <w:rPr>
      <w:rFonts w:ascii="Arial" w:hAnsi="Arial"/>
      <w:i/>
      <w:iCs/>
      <w:color w:val="404040" w:themeColor="text1" w:themeTint="BF"/>
    </w:rPr>
  </w:style>
  <w:style w:type="paragraph" w:styleId="ListParagraph">
    <w:name w:val="List Paragraph"/>
    <w:basedOn w:val="Normal"/>
    <w:uiPriority w:val="34"/>
    <w:qFormat/>
    <w:rsid w:val="00FB7585"/>
    <w:pPr>
      <w:ind w:left="720"/>
      <w:contextualSpacing/>
    </w:pPr>
  </w:style>
  <w:style w:type="character" w:styleId="IntenseEmphasis">
    <w:name w:val="Intense Emphasis"/>
    <w:basedOn w:val="DefaultParagraphFont"/>
    <w:uiPriority w:val="21"/>
    <w:qFormat/>
    <w:rsid w:val="00FB7585"/>
    <w:rPr>
      <w:i/>
      <w:iCs/>
      <w:color w:val="365F91" w:themeColor="accent1" w:themeShade="BF"/>
    </w:rPr>
  </w:style>
  <w:style w:type="paragraph" w:styleId="IntenseQuote">
    <w:name w:val="Intense Quote"/>
    <w:basedOn w:val="Normal"/>
    <w:next w:val="Normal"/>
    <w:link w:val="IntenseQuoteChar"/>
    <w:uiPriority w:val="30"/>
    <w:qFormat/>
    <w:rsid w:val="00FB7585"/>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FB7585"/>
    <w:rPr>
      <w:rFonts w:ascii="Arial" w:hAnsi="Arial"/>
      <w:i/>
      <w:iCs/>
      <w:color w:val="365F91" w:themeColor="accent1" w:themeShade="BF"/>
    </w:rPr>
  </w:style>
  <w:style w:type="character" w:styleId="IntenseReference">
    <w:name w:val="Intense Reference"/>
    <w:basedOn w:val="DefaultParagraphFont"/>
    <w:uiPriority w:val="32"/>
    <w:qFormat/>
    <w:rsid w:val="00FB7585"/>
    <w:rPr>
      <w:b/>
      <w:bCs/>
      <w:smallCaps/>
      <w:color w:val="365F9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6FE9D2-FE89-477C-9D9B-49B7A10A88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196</TotalTime>
  <Pages>3</Pages>
  <Words>623</Words>
  <Characters>3552</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Gábor Hanák</dc:creator>
  <cp:keywords/>
  <dc:description/>
  <cp:lastModifiedBy>Kovács, J (Judit)</cp:lastModifiedBy>
  <cp:revision>15</cp:revision>
  <dcterms:created xsi:type="dcterms:W3CDTF">2025-12-02T10:11:00Z</dcterms:created>
  <dcterms:modified xsi:type="dcterms:W3CDTF">2026-04-30T16:41:00Z</dcterms:modified>
</cp:coreProperties>
</file>